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FF074B" w:rsidRDefault="00612849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FF074B" w:rsidRDefault="009209A1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FF074B" w:rsidRDefault="00B5749A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FF074B" w:rsidRDefault="00074714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 </w:t>
      </w:r>
      <w:r w:rsidR="00B5749A" w:rsidRPr="00FF07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FF074B">
        <w:rPr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Д.У.</w:t>
      </w:r>
      <w:r w:rsidR="00B5749A" w:rsidRPr="00FF074B">
        <w:rPr>
          <w:b/>
          <w:sz w:val="24"/>
          <w:szCs w:val="24"/>
        </w:rPr>
        <w:t xml:space="preserve">  </w:t>
      </w:r>
    </w:p>
    <w:p w:rsidR="00B5749A" w:rsidRPr="00FF074B" w:rsidRDefault="00612849" w:rsidP="00FF07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FF07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FF074B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74B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0C307D" w:rsidRPr="00FF074B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07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Услуги по </w:t>
      </w:r>
      <w:r w:rsidR="00FC5CE2" w:rsidRPr="00FF07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проведению </w:t>
      </w:r>
      <w:r w:rsidR="00376FB3" w:rsidRPr="00FF07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замера полного сопротивления цепи "Фаза-нуль"</w:t>
      </w:r>
    </w:p>
    <w:p w:rsidR="00032021" w:rsidRPr="00FF074B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74B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FF07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CE2" w:rsidRPr="00FF074B">
        <w:rPr>
          <w:rFonts w:ascii="Times New Roman" w:hAnsi="Times New Roman" w:cs="Times New Roman"/>
          <w:b/>
          <w:sz w:val="24"/>
          <w:szCs w:val="24"/>
        </w:rPr>
        <w:t>712019.000.000009</w:t>
      </w:r>
      <w:r w:rsidRPr="00FF074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074B" w:rsidRPr="00994B5A" w:rsidRDefault="00FF074B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30"/>
        <w:gridCol w:w="7509"/>
      </w:tblGrid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612849" w:rsidTr="00C10101">
        <w:trPr>
          <w:trHeight w:val="383"/>
        </w:trPr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12" w:type="dxa"/>
            <w:shd w:val="clear" w:color="auto" w:fill="auto"/>
          </w:tcPr>
          <w:p w:rsidR="00032021" w:rsidRPr="00FF074B" w:rsidRDefault="00376FB3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Замер полного сопротивления цепи "Фаза-нуль". 59 штук.</w:t>
            </w:r>
          </w:p>
        </w:tc>
      </w:tr>
      <w:tr w:rsidR="00032021" w:rsidRPr="00612849" w:rsidTr="00FF074B">
        <w:trPr>
          <w:trHeight w:val="4971"/>
        </w:trPr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FF074B" w:rsidRPr="00FF074B" w:rsidRDefault="00FF074B" w:rsidP="00FF074B">
            <w:pPr>
              <w:pStyle w:val="a7"/>
              <w:ind w:left="33"/>
              <w:jc w:val="both"/>
              <w:rPr>
                <w:bCs/>
                <w:i/>
                <w:u w:val="single"/>
              </w:rPr>
            </w:pPr>
            <w:r w:rsidRPr="00FF074B">
              <w:rPr>
                <w:bCs/>
                <w:i/>
                <w:u w:val="single"/>
              </w:rPr>
              <w:t xml:space="preserve">1.Функциональные характеристик </w:t>
            </w:r>
          </w:p>
          <w:p w:rsidR="0023761C" w:rsidRPr="00FF074B" w:rsidRDefault="0064444B" w:rsidP="00FF074B">
            <w:pPr>
              <w:pStyle w:val="a7"/>
              <w:ind w:left="33"/>
              <w:jc w:val="both"/>
            </w:pPr>
            <w:r w:rsidRPr="00FF074B">
              <w:rPr>
                <w:bCs/>
              </w:rPr>
              <w:t>Цель:</w:t>
            </w:r>
            <w:r w:rsidRPr="00FF074B">
              <w:t xml:space="preserve"> Определение тока однофазного короткого замыкания</w:t>
            </w:r>
            <w:r w:rsidR="00FF074B" w:rsidRPr="00FF074B">
              <w:t xml:space="preserve"> д</w:t>
            </w:r>
            <w:r w:rsidR="0023761C" w:rsidRPr="00FF074B">
              <w:t>ля проверки времени срабатывания защиты.</w:t>
            </w:r>
          </w:p>
          <w:p w:rsidR="0023761C" w:rsidRPr="00FF074B" w:rsidRDefault="0023761C" w:rsidP="0064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Подтверждение того, что при аварии автоматический выключатель отключит линию до того, как перегреется кабель или возникнет пожар.</w:t>
            </w:r>
          </w:p>
          <w:p w:rsidR="0023761C" w:rsidRPr="0023761C" w:rsidRDefault="0023761C" w:rsidP="0064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Охват: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Проверке подлежат наиболее удаленные и наиболее мощные точки каждой линии.</w:t>
            </w:r>
          </w:p>
          <w:p w:rsidR="0023761C" w:rsidRPr="00FF074B" w:rsidRDefault="0023761C" w:rsidP="0064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23761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2. Технические характеристики</w:t>
            </w:r>
          </w:p>
          <w:p w:rsidR="0023761C" w:rsidRPr="00FF074B" w:rsidRDefault="0023761C" w:rsidP="0064444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измерения: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напряжения на контрольном сопротивлении (нагрузочном резисторе) внутри прибора.</w:t>
            </w:r>
          </w:p>
          <w:p w:rsidR="0023761C" w:rsidRPr="00FF074B" w:rsidRDefault="0023761C" w:rsidP="0064444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Диапазон измерений: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 должен измерять сопротивление в пределах от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 Ом до 200 Ом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(минимум).</w:t>
            </w:r>
          </w:p>
          <w:p w:rsidR="0023761C" w:rsidRPr="00FF074B" w:rsidRDefault="0023761C" w:rsidP="0064444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Погрешность: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±5%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измеряемой величины.</w:t>
            </w:r>
          </w:p>
          <w:p w:rsidR="0023761C" w:rsidRPr="0023761C" w:rsidRDefault="0023761C" w:rsidP="0064444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Напряжение: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в сетях 220/380 В (400 В) с частотой 50 Гц.</w:t>
            </w:r>
          </w:p>
          <w:p w:rsidR="0023761C" w:rsidRPr="00FF074B" w:rsidRDefault="00FF074B" w:rsidP="0064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3</w:t>
            </w:r>
            <w:r w:rsidR="0023761C" w:rsidRPr="0023761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 Эксплуатационные характеристики</w:t>
            </w:r>
          </w:p>
          <w:p w:rsidR="0023761C" w:rsidRPr="00FF074B" w:rsidRDefault="0023761C" w:rsidP="00644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защиты прибора не ниже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CAT III 300V / 600V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4AF1" w:rsidRPr="00FF074B" w:rsidRDefault="0023761C" w:rsidP="00FF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среды: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работы при температуре от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-10°C до +40°C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Документация: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должен выдаваться </w:t>
            </w:r>
            <w:r w:rsidRPr="00FF07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технический отчет</w:t>
            </w:r>
            <w:r w:rsidRPr="00FF0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(протокол испытаний) установленного образца с заключением о годности линии.</w:t>
            </w:r>
          </w:p>
        </w:tc>
      </w:tr>
      <w:tr w:rsidR="00032021" w:rsidRPr="00612849" w:rsidTr="00C10101">
        <w:trPr>
          <w:trHeight w:val="840"/>
        </w:trPr>
        <w:tc>
          <w:tcPr>
            <w:tcW w:w="675" w:type="dxa"/>
            <w:shd w:val="clear" w:color="auto" w:fill="auto"/>
            <w:vAlign w:val="center"/>
          </w:tcPr>
          <w:p w:rsidR="00032021" w:rsidRPr="00FF074B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180E6E" w:rsidRPr="00FF074B" w:rsidRDefault="00180E6E" w:rsidP="002376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Р 50571.16</w:t>
            </w:r>
            <w:r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и требованиям </w:t>
            </w:r>
            <w:r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ПУЭ</w:t>
            </w:r>
            <w:r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(п. 1.7.79).</w:t>
            </w:r>
          </w:p>
        </w:tc>
      </w:tr>
      <w:tr w:rsidR="00032021" w:rsidRPr="00612849" w:rsidTr="00C1010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180E6E" w:rsidRPr="00FF074B" w:rsidRDefault="00180E6E" w:rsidP="00180E6E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ПТЭЭП</w:t>
            </w: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180E6E" w:rsidRDefault="00180E6E" w:rsidP="00180E6E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ПУЭ</w:t>
            </w: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7A01" w:rsidRPr="00FF074B" w:rsidRDefault="00547A01" w:rsidP="00C101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FF074B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032021" w:rsidRPr="00612849" w:rsidTr="00C1010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FF07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FF07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FF074B" w:rsidRDefault="009209A1" w:rsidP="0023761C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74B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FF07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FF0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Приборы должны быть внесены в </w:t>
            </w:r>
            <w:proofErr w:type="spellStart"/>
            <w:r w:rsidR="0023761C"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Госреестр</w:t>
            </w:r>
            <w:proofErr w:type="spellEnd"/>
            <w:r w:rsidR="0023761C"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СИ</w:t>
            </w:r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(средств измерений) и иметь действующее свидетельство о поверке.</w:t>
            </w:r>
            <w:r w:rsidR="0023761C" w:rsidRPr="00FF074B">
              <w:rPr>
                <w:rStyle w:val="a3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Работы должна выполнять зарегистрированная </w:t>
            </w:r>
            <w:proofErr w:type="spellStart"/>
            <w:r w:rsidR="0023761C" w:rsidRPr="00FF074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электролаборатория</w:t>
            </w:r>
            <w:proofErr w:type="spellEnd"/>
            <w:r w:rsidR="0023761C" w:rsidRPr="00FF074B">
              <w:rPr>
                <w:rStyle w:val="t286pc"/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имеющая допуск </w:t>
            </w:r>
            <w:proofErr w:type="spellStart"/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23761C" w:rsidRPr="00FF074B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074714" w:rsidRDefault="00074714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FF074B" w:rsidRDefault="00FF074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FF074B" w:rsidRDefault="00FF074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FF074B" w:rsidRDefault="009209A1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FF074B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53C22"/>
    <w:multiLevelType w:val="multilevel"/>
    <w:tmpl w:val="358C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C1BB5"/>
    <w:multiLevelType w:val="multilevel"/>
    <w:tmpl w:val="33A0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8930D9"/>
    <w:multiLevelType w:val="hybridMultilevel"/>
    <w:tmpl w:val="D0EA3F74"/>
    <w:lvl w:ilvl="0" w:tplc="A4F8434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1C4FB0"/>
    <w:multiLevelType w:val="multilevel"/>
    <w:tmpl w:val="9570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CF1B2E"/>
    <w:multiLevelType w:val="hybridMultilevel"/>
    <w:tmpl w:val="F8743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C437D"/>
    <w:multiLevelType w:val="multilevel"/>
    <w:tmpl w:val="AE404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BF2E15"/>
    <w:multiLevelType w:val="multilevel"/>
    <w:tmpl w:val="4EBE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5C4977"/>
    <w:multiLevelType w:val="multilevel"/>
    <w:tmpl w:val="30E6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5F4401"/>
    <w:multiLevelType w:val="multilevel"/>
    <w:tmpl w:val="1B74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8D2283"/>
    <w:multiLevelType w:val="multilevel"/>
    <w:tmpl w:val="7C80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9C6831"/>
    <w:multiLevelType w:val="multilevel"/>
    <w:tmpl w:val="D0D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7E48CA"/>
    <w:multiLevelType w:val="multilevel"/>
    <w:tmpl w:val="7B3A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91737B"/>
    <w:multiLevelType w:val="multilevel"/>
    <w:tmpl w:val="2CEA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AB1DBA"/>
    <w:multiLevelType w:val="multilevel"/>
    <w:tmpl w:val="58D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4DD3657C"/>
    <w:multiLevelType w:val="multilevel"/>
    <w:tmpl w:val="06FA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3B04FE"/>
    <w:multiLevelType w:val="multilevel"/>
    <w:tmpl w:val="4FE4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680574"/>
    <w:multiLevelType w:val="multilevel"/>
    <w:tmpl w:val="A3A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F22825"/>
    <w:multiLevelType w:val="multilevel"/>
    <w:tmpl w:val="A2D8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7374CB"/>
    <w:multiLevelType w:val="multilevel"/>
    <w:tmpl w:val="9DC0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6727A5"/>
    <w:multiLevelType w:val="multilevel"/>
    <w:tmpl w:val="191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002430"/>
    <w:multiLevelType w:val="multilevel"/>
    <w:tmpl w:val="05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E20AD0"/>
    <w:multiLevelType w:val="multilevel"/>
    <w:tmpl w:val="13CE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1667F1"/>
    <w:multiLevelType w:val="multilevel"/>
    <w:tmpl w:val="B562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8"/>
  </w:num>
  <w:num w:numId="3">
    <w:abstractNumId w:val="26"/>
  </w:num>
  <w:num w:numId="4">
    <w:abstractNumId w:val="29"/>
  </w:num>
  <w:num w:numId="5">
    <w:abstractNumId w:val="3"/>
  </w:num>
  <w:num w:numId="6">
    <w:abstractNumId w:val="43"/>
  </w:num>
  <w:num w:numId="7">
    <w:abstractNumId w:val="0"/>
  </w:num>
  <w:num w:numId="8">
    <w:abstractNumId w:val="45"/>
  </w:num>
  <w:num w:numId="9">
    <w:abstractNumId w:val="40"/>
  </w:num>
  <w:num w:numId="10">
    <w:abstractNumId w:val="16"/>
  </w:num>
  <w:num w:numId="11">
    <w:abstractNumId w:val="44"/>
  </w:num>
  <w:num w:numId="12">
    <w:abstractNumId w:val="38"/>
    <w:lvlOverride w:ilvl="0">
      <w:startOverride w:val="5"/>
    </w:lvlOverride>
  </w:num>
  <w:num w:numId="13">
    <w:abstractNumId w:val="24"/>
  </w:num>
  <w:num w:numId="14">
    <w:abstractNumId w:val="27"/>
  </w:num>
  <w:num w:numId="15">
    <w:abstractNumId w:val="4"/>
  </w:num>
  <w:num w:numId="16">
    <w:abstractNumId w:val="9"/>
  </w:num>
  <w:num w:numId="17">
    <w:abstractNumId w:val="5"/>
  </w:num>
  <w:num w:numId="18">
    <w:abstractNumId w:val="25"/>
  </w:num>
  <w:num w:numId="19">
    <w:abstractNumId w:val="15"/>
  </w:num>
  <w:num w:numId="20">
    <w:abstractNumId w:val="32"/>
  </w:num>
  <w:num w:numId="21">
    <w:abstractNumId w:val="7"/>
  </w:num>
  <w:num w:numId="22">
    <w:abstractNumId w:val="8"/>
  </w:num>
  <w:num w:numId="23">
    <w:abstractNumId w:val="41"/>
  </w:num>
  <w:num w:numId="24">
    <w:abstractNumId w:val="20"/>
  </w:num>
  <w:num w:numId="25">
    <w:abstractNumId w:val="1"/>
  </w:num>
  <w:num w:numId="26">
    <w:abstractNumId w:val="39"/>
  </w:num>
  <w:num w:numId="27">
    <w:abstractNumId w:val="23"/>
  </w:num>
  <w:num w:numId="28">
    <w:abstractNumId w:val="34"/>
  </w:num>
  <w:num w:numId="29">
    <w:abstractNumId w:val="42"/>
  </w:num>
  <w:num w:numId="30">
    <w:abstractNumId w:val="10"/>
  </w:num>
  <w:num w:numId="31">
    <w:abstractNumId w:val="17"/>
  </w:num>
  <w:num w:numId="32">
    <w:abstractNumId w:val="13"/>
  </w:num>
  <w:num w:numId="33">
    <w:abstractNumId w:val="18"/>
  </w:num>
  <w:num w:numId="34">
    <w:abstractNumId w:val="30"/>
  </w:num>
  <w:num w:numId="35">
    <w:abstractNumId w:val="12"/>
  </w:num>
  <w:num w:numId="36">
    <w:abstractNumId w:val="2"/>
  </w:num>
  <w:num w:numId="37">
    <w:abstractNumId w:val="21"/>
  </w:num>
  <w:num w:numId="38">
    <w:abstractNumId w:val="11"/>
  </w:num>
  <w:num w:numId="39">
    <w:abstractNumId w:val="19"/>
  </w:num>
  <w:num w:numId="40">
    <w:abstractNumId w:val="35"/>
  </w:num>
  <w:num w:numId="41">
    <w:abstractNumId w:val="33"/>
  </w:num>
  <w:num w:numId="42">
    <w:abstractNumId w:val="37"/>
  </w:num>
  <w:num w:numId="43">
    <w:abstractNumId w:val="36"/>
  </w:num>
  <w:num w:numId="44">
    <w:abstractNumId w:val="31"/>
  </w:num>
  <w:num w:numId="45">
    <w:abstractNumId w:val="22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74714"/>
    <w:rsid w:val="00084ED6"/>
    <w:rsid w:val="000B2DAE"/>
    <w:rsid w:val="000C04AA"/>
    <w:rsid w:val="000C307D"/>
    <w:rsid w:val="00137306"/>
    <w:rsid w:val="00141D97"/>
    <w:rsid w:val="00180E6E"/>
    <w:rsid w:val="002002E8"/>
    <w:rsid w:val="002033F5"/>
    <w:rsid w:val="00207AE3"/>
    <w:rsid w:val="0023761C"/>
    <w:rsid w:val="00302E53"/>
    <w:rsid w:val="00355038"/>
    <w:rsid w:val="00376FB3"/>
    <w:rsid w:val="003B4220"/>
    <w:rsid w:val="004056F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4444B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22764"/>
    <w:rsid w:val="00A853CC"/>
    <w:rsid w:val="00AA2969"/>
    <w:rsid w:val="00AB36CA"/>
    <w:rsid w:val="00AB4B6C"/>
    <w:rsid w:val="00B34FB9"/>
    <w:rsid w:val="00B5749A"/>
    <w:rsid w:val="00BC32FA"/>
    <w:rsid w:val="00BE2E05"/>
    <w:rsid w:val="00C10101"/>
    <w:rsid w:val="00C225D7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C5CE2"/>
    <w:rsid w:val="00FE6078"/>
    <w:rsid w:val="00FF074B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38</cp:revision>
  <cp:lastPrinted>2024-03-11T07:29:00Z</cp:lastPrinted>
  <dcterms:created xsi:type="dcterms:W3CDTF">2017-05-12T12:37:00Z</dcterms:created>
  <dcterms:modified xsi:type="dcterms:W3CDTF">2026-03-25T04:58:00Z</dcterms:modified>
</cp:coreProperties>
</file>